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C6598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C6598E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C6598E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D717FC">
        <w:rPr>
          <w:rFonts w:ascii="Verdana" w:hAnsi="Verdana"/>
          <w:b/>
          <w:bCs/>
          <w:iCs/>
          <w:sz w:val="20"/>
          <w:szCs w:val="20"/>
        </w:rPr>
        <w:t>νοσήματος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="00D717FC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D717FC" w:rsidRDefault="00D717FC" w:rsidP="00D717FC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>Τι</w:t>
      </w:r>
      <w:r>
        <w:rPr>
          <w:rFonts w:ascii="Verdana" w:hAnsi="Verdana"/>
          <w:sz w:val="18"/>
          <w:szCs w:val="18"/>
        </w:rPr>
        <w:t>ς παραγράφους 2 και 4, άρθρο 50</w:t>
      </w:r>
      <w:r w:rsidRPr="00803BDF">
        <w:rPr>
          <w:rFonts w:ascii="Verdana" w:hAnsi="Verdana"/>
          <w:sz w:val="18"/>
          <w:szCs w:val="18"/>
        </w:rPr>
        <w:t xml:space="preserve"> του Ν.3528/2007 (ΦΕΚ 26/09-02-2007 </w:t>
      </w:r>
      <w:proofErr w:type="spellStart"/>
      <w:r w:rsidRPr="00803BDF">
        <w:rPr>
          <w:rFonts w:ascii="Verdana" w:hAnsi="Verdana"/>
          <w:sz w:val="18"/>
          <w:szCs w:val="18"/>
        </w:rPr>
        <w:t>τ.Α΄</w:t>
      </w:r>
      <w:proofErr w:type="spellEnd"/>
      <w:r w:rsidRPr="00803BDF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Pr="00127CA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όπως τροποποιήθηκαν με την παρ. 1</w:t>
      </w:r>
      <w:r w:rsidRPr="00D717FC">
        <w:rPr>
          <w:rFonts w:ascii="Verdana" w:hAnsi="Verdana"/>
          <w:sz w:val="18"/>
          <w:szCs w:val="18"/>
          <w:vertAlign w:val="superscript"/>
        </w:rPr>
        <w:t>α</w:t>
      </w:r>
      <w:r>
        <w:rPr>
          <w:rFonts w:ascii="Verdana" w:hAnsi="Verdana"/>
          <w:sz w:val="18"/>
          <w:szCs w:val="18"/>
        </w:rPr>
        <w:t>,  άρθρο 47 του Ν. 4674/2020 (ΦΕΚ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BA7B4C">
        <w:rPr>
          <w:rFonts w:ascii="Verdana" w:hAnsi="Verdana"/>
          <w:bCs/>
          <w:sz w:val="18"/>
          <w:szCs w:val="18"/>
        </w:rPr>
        <w:t xml:space="preserve">53/11-03-2020 </w:t>
      </w:r>
      <w:proofErr w:type="spellStart"/>
      <w:r w:rsidRPr="00BA7B4C">
        <w:rPr>
          <w:rFonts w:ascii="Verdana" w:hAnsi="Verdana"/>
          <w:bCs/>
          <w:sz w:val="18"/>
          <w:szCs w:val="18"/>
        </w:rPr>
        <w:t>τ.Α</w:t>
      </w:r>
      <w:proofErr w:type="spellEnd"/>
      <w:r w:rsidRPr="00BA7B4C">
        <w:rPr>
          <w:rFonts w:ascii="Verdana" w:hAnsi="Verdana"/>
          <w:bCs/>
          <w:sz w:val="18"/>
          <w:szCs w:val="18"/>
        </w:rPr>
        <w:t>’</w:t>
      </w:r>
      <w:r>
        <w:rPr>
          <w:rFonts w:ascii="Verdana" w:hAnsi="Verdana"/>
          <w:sz w:val="18"/>
          <w:szCs w:val="18"/>
        </w:rPr>
        <w:t>) «</w:t>
      </w:r>
      <w:r w:rsidRPr="00765283">
        <w:rPr>
          <w:rFonts w:ascii="Verdana" w:hAnsi="Verdana"/>
          <w:sz w:val="18"/>
          <w:szCs w:val="18"/>
        </w:rPr>
        <w:t>Στρατηγική αναπτυξιακή προοπτική των Οργανισμών Τοπικής Αυτοδιοίκησης, ρύθμιση ζητημάτων αρμοδιότητας Υπουργείου Εσωτερικών και άλλες διατάξεις</w:t>
      </w:r>
      <w:r>
        <w:rPr>
          <w:rFonts w:ascii="Verdana" w:hAnsi="Verdana"/>
          <w:sz w:val="18"/>
          <w:szCs w:val="18"/>
        </w:rPr>
        <w:t>»</w:t>
      </w:r>
      <w:r w:rsidRPr="00765283">
        <w:rPr>
          <w:rFonts w:ascii="Verdana" w:hAnsi="Verdana"/>
          <w:sz w:val="18"/>
          <w:szCs w:val="18"/>
        </w:rPr>
        <w:t>.</w:t>
      </w:r>
    </w:p>
    <w:p w:rsidR="004B22CC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3388D" w:rsidRPr="004B22CC" w:rsidRDefault="00D717F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με α</w:t>
      </w:r>
      <w:r w:rsidRPr="00025BF2">
        <w:rPr>
          <w:rFonts w:ascii="Verdana" w:hAnsi="Verdana"/>
          <w:sz w:val="18"/>
          <w:szCs w:val="18"/>
        </w:rPr>
        <w:t>ρ.</w:t>
      </w:r>
      <w:r>
        <w:rPr>
          <w:rFonts w:ascii="Verdana" w:hAnsi="Verdana"/>
          <w:sz w:val="18"/>
          <w:szCs w:val="18"/>
        </w:rPr>
        <w:t xml:space="preserve"> πρωτ.</w:t>
      </w:r>
      <w:r w:rsidRPr="00025BF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…………….</w:t>
      </w:r>
      <w:r w:rsidRPr="00025BF2">
        <w:rPr>
          <w:rFonts w:ascii="Verdana" w:hAnsi="Verdana"/>
          <w:b/>
          <w:sz w:val="18"/>
          <w:szCs w:val="18"/>
        </w:rPr>
        <w:t>/</w:t>
      </w:r>
      <w:r>
        <w:rPr>
          <w:rFonts w:ascii="Verdana" w:hAnsi="Verdana"/>
          <w:b/>
          <w:sz w:val="18"/>
          <w:szCs w:val="18"/>
        </w:rPr>
        <w:t>…..-……-………</w:t>
      </w:r>
      <w:r w:rsidRPr="00025BF2">
        <w:rPr>
          <w:rFonts w:ascii="Verdana" w:hAnsi="Verdana"/>
          <w:sz w:val="18"/>
          <w:szCs w:val="18"/>
        </w:rPr>
        <w:t xml:space="preserve"> </w:t>
      </w:r>
      <w:r w:rsidRPr="00025BF2">
        <w:rPr>
          <w:rFonts w:ascii="Verdana" w:hAnsi="Verdana"/>
          <w:bCs/>
          <w:sz w:val="18"/>
          <w:szCs w:val="18"/>
        </w:rPr>
        <w:t>Γνωμοδότηση</w:t>
      </w:r>
      <w:r w:rsidRPr="00025BF2">
        <w:rPr>
          <w:rFonts w:ascii="Verdana" w:hAnsi="Verdana"/>
          <w:sz w:val="18"/>
          <w:szCs w:val="18"/>
        </w:rPr>
        <w:t xml:space="preserve"> της Α/θμιας Υγειονομικής Επιτροπής Ν. Κέρκυρας</w:t>
      </w:r>
      <w:r>
        <w:rPr>
          <w:rFonts w:ascii="Verdana" w:hAnsi="Verdana"/>
          <w:sz w:val="18"/>
          <w:szCs w:val="18"/>
        </w:rPr>
        <w:t>.</w:t>
      </w:r>
    </w:p>
    <w:p w:rsidR="004B22CC" w:rsidRPr="00F17382" w:rsidRDefault="004B22CC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17382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17382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Pr="00F17382">
        <w:rPr>
          <w:rFonts w:ascii="Verdana" w:hAnsi="Verdana"/>
          <w:b/>
          <w:sz w:val="18"/>
          <w:szCs w:val="18"/>
        </w:rPr>
        <w:t>…………/ήμερης</w:t>
      </w:r>
      <w:r w:rsidRPr="00F17382">
        <w:rPr>
          <w:rFonts w:ascii="Verdana" w:hAnsi="Verdana"/>
          <w:sz w:val="18"/>
          <w:szCs w:val="18"/>
        </w:rPr>
        <w:t xml:space="preserve"> </w:t>
      </w:r>
      <w:r w:rsidR="00D717FC" w:rsidRPr="00D717FC">
        <w:rPr>
          <w:rFonts w:ascii="Verdana" w:hAnsi="Verdana"/>
          <w:b/>
          <w:sz w:val="18"/>
          <w:szCs w:val="18"/>
        </w:rPr>
        <w:t>άδειας νοσήματος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4B22CC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4B22CC">
      <w:pPr>
        <w:pStyle w:val="4"/>
        <w:spacing w:line="312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6408C1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6408C1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5008AC" w:rsidRPr="00786683">
        <w:rPr>
          <w:rFonts w:ascii="Verdana" w:hAnsi="Verdana"/>
          <w:b/>
          <w:sz w:val="18"/>
          <w:szCs w:val="18"/>
          <w:u w:val="none"/>
        </w:rPr>
        <w:t xml:space="preserve"> </w:t>
      </w:r>
      <w:r w:rsidR="009751FC">
        <w:rPr>
          <w:rFonts w:ascii="Verdana" w:hAnsi="Verdana"/>
          <w:b/>
          <w:sz w:val="18"/>
          <w:szCs w:val="18"/>
          <w:u w:val="none"/>
        </w:rPr>
        <w:t>νοσήματος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  ) </w:t>
      </w:r>
      <w:proofErr w:type="spellStart"/>
      <w:r w:rsidRPr="004B22CC">
        <w:rPr>
          <w:rFonts w:ascii="Verdana" w:hAnsi="Verdana"/>
          <w:b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2B1296">
        <w:rPr>
          <w:rFonts w:ascii="Verdana" w:hAnsi="Verdana"/>
          <w:bCs/>
          <w:sz w:val="18"/>
          <w:szCs w:val="18"/>
          <w:u w:val="none"/>
        </w:rPr>
        <w:t>από</w:t>
      </w:r>
      <w:r w:rsidR="00F17382">
        <w:rPr>
          <w:rFonts w:ascii="Verdana" w:hAnsi="Verdana"/>
          <w:bCs/>
          <w:sz w:val="18"/>
          <w:szCs w:val="18"/>
          <w:u w:val="none"/>
        </w:rPr>
        <w:t>……./……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/……… </w:t>
      </w:r>
      <w:r>
        <w:rPr>
          <w:rFonts w:ascii="Verdana" w:hAnsi="Verdana"/>
          <w:bCs/>
          <w:sz w:val="18"/>
          <w:szCs w:val="18"/>
          <w:u w:val="none"/>
        </w:rPr>
        <w:t>έως και ……/……/……….</w:t>
      </w:r>
    </w:p>
    <w:p w:rsidR="004B22CC" w:rsidRPr="004B22CC" w:rsidRDefault="004B22CC" w:rsidP="004B22CC">
      <w:pPr>
        <w:spacing w:line="312" w:lineRule="auto"/>
        <w:rPr>
          <w:rFonts w:ascii="Verdana" w:hAnsi="Verdana"/>
          <w:sz w:val="18"/>
          <w:szCs w:val="18"/>
        </w:rPr>
      </w:pPr>
    </w:p>
    <w:p w:rsidR="003F18D2" w:rsidRDefault="00C6598E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C6598E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11.85pt;width:264.25pt;height:48.8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C6598E" w:rsidRPr="00C6598E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4B22C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F6469"/>
    <w:rsid w:val="00116DF8"/>
    <w:rsid w:val="00191387"/>
    <w:rsid w:val="002B1296"/>
    <w:rsid w:val="002C5F05"/>
    <w:rsid w:val="00316A5F"/>
    <w:rsid w:val="0033388D"/>
    <w:rsid w:val="00333EFC"/>
    <w:rsid w:val="00396C09"/>
    <w:rsid w:val="003F18D2"/>
    <w:rsid w:val="00430B26"/>
    <w:rsid w:val="00452137"/>
    <w:rsid w:val="00464D19"/>
    <w:rsid w:val="004B22CC"/>
    <w:rsid w:val="004E3F0C"/>
    <w:rsid w:val="005008AC"/>
    <w:rsid w:val="005117E6"/>
    <w:rsid w:val="00617A0F"/>
    <w:rsid w:val="006408C1"/>
    <w:rsid w:val="006C6B48"/>
    <w:rsid w:val="00773776"/>
    <w:rsid w:val="00786683"/>
    <w:rsid w:val="007C25BE"/>
    <w:rsid w:val="008C5DBD"/>
    <w:rsid w:val="00972004"/>
    <w:rsid w:val="009751FC"/>
    <w:rsid w:val="009B5B58"/>
    <w:rsid w:val="00A5080E"/>
    <w:rsid w:val="00AF5C95"/>
    <w:rsid w:val="00B86B24"/>
    <w:rsid w:val="00C16C00"/>
    <w:rsid w:val="00C6598E"/>
    <w:rsid w:val="00D717FC"/>
    <w:rsid w:val="00F1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17</cp:revision>
  <dcterms:created xsi:type="dcterms:W3CDTF">2023-11-10T09:00:00Z</dcterms:created>
  <dcterms:modified xsi:type="dcterms:W3CDTF">2023-11-15T11:33:00Z</dcterms:modified>
</cp:coreProperties>
</file>